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70" w:rsidRDefault="00FB6270" w:rsidP="00FB6270">
      <w:pPr>
        <w:pStyle w:val="NormalWeb"/>
        <w:spacing w:line="194" w:lineRule="atLeast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br/>
      </w:r>
      <w:r>
        <w:rPr>
          <w:rFonts w:ascii="Georgia" w:hAnsi="Georgia"/>
          <w:noProof/>
          <w:color w:val="333333"/>
          <w:sz w:val="22"/>
          <w:szCs w:val="22"/>
        </w:rPr>
        <w:drawing>
          <wp:inline distT="0" distB="0" distL="0" distR="0">
            <wp:extent cx="5946843" cy="985736"/>
            <wp:effectExtent l="0" t="0" r="0" b="0"/>
            <wp:docPr id="2" name="Picture 1" descr="Metta 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ta Purple.png"/>
                    <pic:cNvPicPr/>
                  </pic:nvPicPr>
                  <pic:blipFill>
                    <a:blip r:embed="rId5" cstate="print"/>
                    <a:srcRect t="24258" b="49215"/>
                    <a:stretch>
                      <a:fillRect/>
                    </a:stretch>
                  </pic:blipFill>
                  <pic:spPr>
                    <a:xfrm>
                      <a:off x="0" y="0"/>
                      <a:ext cx="5946843" cy="98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270" w:rsidRPr="00FB6270" w:rsidRDefault="00FB6270" w:rsidP="00FB6270">
      <w:pPr>
        <w:pStyle w:val="Heading1"/>
        <w:jc w:val="center"/>
        <w:rPr>
          <w:b w:val="0"/>
          <w:color w:val="auto"/>
          <w:u w:val="single"/>
        </w:rPr>
      </w:pPr>
      <w:r w:rsidRPr="00FB6270">
        <w:rPr>
          <w:b w:val="0"/>
          <w:color w:val="auto"/>
          <w:u w:val="single"/>
        </w:rPr>
        <w:t>Internship Opportunities at the Metta Center for Nonviolence</w:t>
      </w:r>
    </w:p>
    <w:p w:rsidR="00FB6270" w:rsidRPr="00FB6270" w:rsidRDefault="00FB6270" w:rsidP="00FB6270">
      <w:pPr>
        <w:pStyle w:val="NormalWeb"/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>If internships or service learning are part of your semester</w:t>
      </w:r>
      <w:r>
        <w:rPr>
          <w:rFonts w:ascii="Georgia" w:hAnsi="Georgia"/>
          <w:color w:val="333333"/>
          <w:sz w:val="22"/>
          <w:szCs w:val="22"/>
        </w:rPr>
        <w:t xml:space="preserve"> requirements</w:t>
      </w:r>
      <w:r w:rsidRPr="00FB6270">
        <w:rPr>
          <w:rFonts w:ascii="Georgia" w:hAnsi="Georgia"/>
          <w:color w:val="333333"/>
          <w:sz w:val="22"/>
          <w:szCs w:val="22"/>
        </w:rPr>
        <w:t xml:space="preserve">, or if you are simply </w:t>
      </w:r>
      <w:r>
        <w:rPr>
          <w:rFonts w:ascii="Georgia" w:hAnsi="Georgia"/>
          <w:color w:val="333333"/>
          <w:sz w:val="22"/>
          <w:szCs w:val="22"/>
        </w:rPr>
        <w:t xml:space="preserve">looking for </w:t>
      </w:r>
      <w:r w:rsidRPr="00FB6270">
        <w:rPr>
          <w:rFonts w:ascii="Georgia" w:hAnsi="Georgia"/>
          <w:color w:val="333333"/>
          <w:sz w:val="22"/>
          <w:szCs w:val="22"/>
        </w:rPr>
        <w:t xml:space="preserve">ways to put </w:t>
      </w:r>
      <w:r>
        <w:rPr>
          <w:rFonts w:ascii="Georgia" w:hAnsi="Georgia"/>
          <w:color w:val="333333"/>
          <w:sz w:val="22"/>
          <w:szCs w:val="22"/>
        </w:rPr>
        <w:t>your</w:t>
      </w:r>
      <w:r w:rsidRPr="00FB6270">
        <w:rPr>
          <w:rFonts w:ascii="Georgia" w:hAnsi="Georgia"/>
          <w:color w:val="333333"/>
          <w:sz w:val="22"/>
          <w:szCs w:val="22"/>
        </w:rPr>
        <w:t xml:space="preserve"> learning into action, please consider the Metta Center for Nonviolence as a place where </w:t>
      </w:r>
      <w:r>
        <w:rPr>
          <w:rFonts w:ascii="Georgia" w:hAnsi="Georgia"/>
          <w:color w:val="333333"/>
          <w:sz w:val="22"/>
          <w:szCs w:val="22"/>
        </w:rPr>
        <w:t>you</w:t>
      </w:r>
      <w:r w:rsidRPr="00FB6270">
        <w:rPr>
          <w:rFonts w:ascii="Georgia" w:hAnsi="Georgia"/>
          <w:color w:val="333333"/>
          <w:sz w:val="22"/>
          <w:szCs w:val="22"/>
        </w:rPr>
        <w:t xml:space="preserve"> can volunteer. We offer the unique opportunity to make meaningful contributions to the transition to a nonviolent future while expanding </w:t>
      </w:r>
      <w:r>
        <w:rPr>
          <w:rFonts w:ascii="Georgia" w:hAnsi="Georgia"/>
          <w:color w:val="333333"/>
          <w:sz w:val="22"/>
          <w:szCs w:val="22"/>
        </w:rPr>
        <w:t>your</w:t>
      </w:r>
      <w:r w:rsidRPr="00FB6270">
        <w:rPr>
          <w:rFonts w:ascii="Georgia" w:hAnsi="Georgia"/>
          <w:color w:val="333333"/>
          <w:sz w:val="22"/>
          <w:szCs w:val="22"/>
        </w:rPr>
        <w:t xml:space="preserve"> own knowledge and understanding of nonviolence.</w:t>
      </w:r>
    </w:p>
    <w:p w:rsidR="00FB6270" w:rsidRPr="00FB6270" w:rsidRDefault="00FB6270" w:rsidP="00FB6270">
      <w:pPr>
        <w:pStyle w:val="NormalWeb"/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 xml:space="preserve">Internships </w:t>
      </w:r>
      <w:r w:rsidR="00B761A2">
        <w:rPr>
          <w:rFonts w:ascii="Georgia" w:hAnsi="Georgia"/>
          <w:color w:val="333333"/>
          <w:sz w:val="22"/>
          <w:szCs w:val="22"/>
        </w:rPr>
        <w:t xml:space="preserve">can be conducted virtually (online) or on site at our office in Petaluma, and </w:t>
      </w:r>
      <w:r w:rsidRPr="00FB6270">
        <w:rPr>
          <w:rFonts w:ascii="Georgia" w:hAnsi="Georgia"/>
          <w:color w:val="333333"/>
          <w:sz w:val="22"/>
          <w:szCs w:val="22"/>
        </w:rPr>
        <w:t>may include projects such as:</w:t>
      </w:r>
    </w:p>
    <w:p w:rsidR="00FB6270" w:rsidRPr="00FB6270" w:rsidRDefault="00FB6270" w:rsidP="00FB6270">
      <w:pPr>
        <w:pStyle w:val="NormalWeb"/>
        <w:numPr>
          <w:ilvl w:val="0"/>
          <w:numId w:val="1"/>
        </w:numPr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>Nonviolence research (including history, science of nonviolence, etc.)</w:t>
      </w:r>
    </w:p>
    <w:p w:rsidR="00FB6270" w:rsidRPr="00FB6270" w:rsidRDefault="00FB6270" w:rsidP="00FB6270">
      <w:pPr>
        <w:pStyle w:val="NormalWeb"/>
        <w:numPr>
          <w:ilvl w:val="0"/>
          <w:numId w:val="1"/>
        </w:numPr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>Creating additional</w:t>
      </w:r>
      <w:r w:rsidRPr="00FB6270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hyperlink r:id="rId6" w:history="1">
        <w:r w:rsidRPr="00FB6270">
          <w:rPr>
            <w:rStyle w:val="Hyperlink"/>
            <w:rFonts w:ascii="Georgia" w:hAnsi="Georgia"/>
            <w:sz w:val="22"/>
            <w:szCs w:val="22"/>
          </w:rPr>
          <w:t>Peace Profiles</w:t>
        </w:r>
      </w:hyperlink>
      <w:r w:rsidRPr="00FB6270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Pr="00FB6270">
        <w:rPr>
          <w:rFonts w:ascii="Georgia" w:hAnsi="Georgia"/>
          <w:color w:val="333333"/>
          <w:sz w:val="22"/>
          <w:szCs w:val="22"/>
        </w:rPr>
        <w:t>for our series; involves research and writing</w:t>
      </w:r>
    </w:p>
    <w:p w:rsidR="00FB6270" w:rsidRPr="00FB6270" w:rsidRDefault="00FB6270" w:rsidP="00FB6270">
      <w:pPr>
        <w:pStyle w:val="NormalWeb"/>
        <w:numPr>
          <w:ilvl w:val="0"/>
          <w:numId w:val="1"/>
        </w:numPr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>Help develop nonviolence-related lesson plans and materials for educators - ideal for students in education programs!</w:t>
      </w:r>
    </w:p>
    <w:p w:rsidR="00FB6270" w:rsidRPr="00FB6270" w:rsidRDefault="00FB6270" w:rsidP="00FB6270">
      <w:pPr>
        <w:pStyle w:val="NormalWeb"/>
        <w:numPr>
          <w:ilvl w:val="0"/>
          <w:numId w:val="1"/>
        </w:numPr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>We are happy to tailor a project to match your needs with our own.</w:t>
      </w:r>
    </w:p>
    <w:p w:rsidR="00FB6270" w:rsidRDefault="00FB6270" w:rsidP="00FB6270">
      <w:pPr>
        <w:pStyle w:val="NormalWeb"/>
        <w:spacing w:line="194" w:lineRule="atLeast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You can</w:t>
      </w:r>
      <w:r w:rsidRPr="00FB6270">
        <w:rPr>
          <w:rFonts w:ascii="Georgia" w:hAnsi="Georgia"/>
          <w:color w:val="333333"/>
          <w:sz w:val="22"/>
          <w:szCs w:val="22"/>
        </w:rPr>
        <w:t xml:space="preserve"> visit our</w:t>
      </w:r>
      <w:r w:rsidRPr="00FB6270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hyperlink r:id="rId7" w:history="1">
        <w:r w:rsidRPr="00FB6270">
          <w:rPr>
            <w:rStyle w:val="Hyperlink"/>
            <w:rFonts w:ascii="Georgia" w:hAnsi="Georgia"/>
            <w:sz w:val="22"/>
            <w:szCs w:val="22"/>
          </w:rPr>
          <w:t>internships page</w:t>
        </w:r>
      </w:hyperlink>
      <w:r w:rsidRPr="00FB6270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Pr="00FB6270">
        <w:rPr>
          <w:rFonts w:ascii="Georgia" w:hAnsi="Georgia"/>
          <w:color w:val="333333"/>
          <w:sz w:val="22"/>
          <w:szCs w:val="22"/>
        </w:rPr>
        <w:t xml:space="preserve">to get additional ideas of how </w:t>
      </w:r>
      <w:r>
        <w:rPr>
          <w:rFonts w:ascii="Georgia" w:hAnsi="Georgia"/>
          <w:color w:val="333333"/>
          <w:sz w:val="22"/>
          <w:szCs w:val="22"/>
        </w:rPr>
        <w:t>you</w:t>
      </w:r>
      <w:r w:rsidRPr="00FB6270">
        <w:rPr>
          <w:rFonts w:ascii="Georgia" w:hAnsi="Georgia"/>
          <w:color w:val="333333"/>
          <w:sz w:val="22"/>
          <w:szCs w:val="22"/>
        </w:rPr>
        <w:t xml:space="preserve"> may contribute.</w:t>
      </w:r>
    </w:p>
    <w:p w:rsidR="00FB6270" w:rsidRPr="00FB6270" w:rsidRDefault="00FB6270" w:rsidP="00FB6270">
      <w:pPr>
        <w:pStyle w:val="NormalWeb"/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br/>
        <w:t>The benefits that you</w:t>
      </w:r>
      <w:r>
        <w:rPr>
          <w:rFonts w:ascii="Georgia" w:hAnsi="Georgia"/>
          <w:color w:val="333333"/>
          <w:sz w:val="22"/>
          <w:szCs w:val="22"/>
        </w:rPr>
        <w:t xml:space="preserve"> may receive from this</w:t>
      </w:r>
      <w:r w:rsidRPr="00FB6270">
        <w:rPr>
          <w:rFonts w:ascii="Georgia" w:hAnsi="Georgia"/>
          <w:color w:val="333333"/>
          <w:sz w:val="22"/>
          <w:szCs w:val="22"/>
        </w:rPr>
        <w:t xml:space="preserve"> internship include:</w:t>
      </w:r>
    </w:p>
    <w:p w:rsidR="00FB6270" w:rsidRPr="00FB6270" w:rsidRDefault="00FB6270" w:rsidP="00FB6270">
      <w:pPr>
        <w:pStyle w:val="NormalWeb"/>
        <w:numPr>
          <w:ilvl w:val="0"/>
          <w:numId w:val="2"/>
        </w:numPr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>Feel</w:t>
      </w:r>
      <w:r>
        <w:rPr>
          <w:rFonts w:ascii="Georgia" w:hAnsi="Georgia"/>
          <w:color w:val="333333"/>
          <w:sz w:val="22"/>
          <w:szCs w:val="22"/>
        </w:rPr>
        <w:t>ing</w:t>
      </w:r>
      <w:r w:rsidRPr="00FB6270">
        <w:rPr>
          <w:rFonts w:ascii="Georgia" w:hAnsi="Georgia"/>
          <w:color w:val="333333"/>
          <w:sz w:val="22"/>
          <w:szCs w:val="22"/>
        </w:rPr>
        <w:t xml:space="preserve"> good about the impact you have made</w:t>
      </w:r>
    </w:p>
    <w:p w:rsidR="00FB6270" w:rsidRPr="00FB6270" w:rsidRDefault="00FB6270" w:rsidP="00FB6270">
      <w:pPr>
        <w:pStyle w:val="NormalWeb"/>
        <w:numPr>
          <w:ilvl w:val="0"/>
          <w:numId w:val="2"/>
        </w:numPr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>Find</w:t>
      </w:r>
      <w:r>
        <w:rPr>
          <w:rFonts w:ascii="Georgia" w:hAnsi="Georgia"/>
          <w:color w:val="333333"/>
          <w:sz w:val="22"/>
          <w:szCs w:val="22"/>
        </w:rPr>
        <w:t>ing</w:t>
      </w:r>
      <w:r w:rsidRPr="00FB6270">
        <w:rPr>
          <w:rFonts w:ascii="Georgia" w:hAnsi="Georgia"/>
          <w:color w:val="333333"/>
          <w:sz w:val="22"/>
          <w:szCs w:val="22"/>
        </w:rPr>
        <w:t xml:space="preserve"> a deeper purpose in your life</w:t>
      </w:r>
    </w:p>
    <w:p w:rsidR="00FB6270" w:rsidRPr="00FB6270" w:rsidRDefault="00FB6270" w:rsidP="00FB6270">
      <w:pPr>
        <w:pStyle w:val="NormalWeb"/>
        <w:numPr>
          <w:ilvl w:val="0"/>
          <w:numId w:val="2"/>
        </w:numPr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>Receiv</w:t>
      </w:r>
      <w:r>
        <w:rPr>
          <w:rFonts w:ascii="Georgia" w:hAnsi="Georgia"/>
          <w:color w:val="333333"/>
          <w:sz w:val="22"/>
          <w:szCs w:val="22"/>
        </w:rPr>
        <w:t>ing</w:t>
      </w:r>
      <w:r w:rsidRPr="00FB6270">
        <w:rPr>
          <w:rFonts w:ascii="Georgia" w:hAnsi="Georgia"/>
          <w:color w:val="333333"/>
          <w:sz w:val="22"/>
          <w:szCs w:val="22"/>
        </w:rPr>
        <w:t xml:space="preserve"> training that can support you in future careers or service</w:t>
      </w:r>
    </w:p>
    <w:p w:rsidR="00FB6270" w:rsidRPr="00FB6270" w:rsidRDefault="00FB6270" w:rsidP="00FB6270">
      <w:pPr>
        <w:pStyle w:val="NormalWeb"/>
        <w:numPr>
          <w:ilvl w:val="0"/>
          <w:numId w:val="2"/>
        </w:numPr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>Meet</w:t>
      </w:r>
      <w:r>
        <w:rPr>
          <w:rFonts w:ascii="Georgia" w:hAnsi="Georgia"/>
          <w:color w:val="333333"/>
          <w:sz w:val="22"/>
          <w:szCs w:val="22"/>
        </w:rPr>
        <w:t>ing</w:t>
      </w:r>
      <w:r w:rsidRPr="00FB6270">
        <w:rPr>
          <w:rFonts w:ascii="Georgia" w:hAnsi="Georgia"/>
          <w:color w:val="333333"/>
          <w:sz w:val="22"/>
          <w:szCs w:val="22"/>
        </w:rPr>
        <w:t xml:space="preserve"> new people with diverse backgrounds and interests</w:t>
      </w:r>
    </w:p>
    <w:p w:rsidR="00FB6270" w:rsidRPr="00FB6270" w:rsidRDefault="00FB6270" w:rsidP="00FB6270">
      <w:pPr>
        <w:pStyle w:val="NormalWeb"/>
        <w:numPr>
          <w:ilvl w:val="0"/>
          <w:numId w:val="2"/>
        </w:numPr>
        <w:spacing w:line="194" w:lineRule="atLeast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Exploring </w:t>
      </w:r>
      <w:r w:rsidRPr="00FB6270">
        <w:rPr>
          <w:rFonts w:ascii="Georgia" w:hAnsi="Georgia"/>
          <w:color w:val="333333"/>
          <w:sz w:val="22"/>
          <w:szCs w:val="22"/>
        </w:rPr>
        <w:t>the nonviolent community through real life experience</w:t>
      </w:r>
    </w:p>
    <w:p w:rsidR="00FB6270" w:rsidRPr="00FB6270" w:rsidRDefault="00FB6270" w:rsidP="00FB6270">
      <w:pPr>
        <w:pStyle w:val="NormalWeb"/>
        <w:numPr>
          <w:ilvl w:val="0"/>
          <w:numId w:val="2"/>
        </w:numPr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>Obtain</w:t>
      </w:r>
      <w:r>
        <w:rPr>
          <w:rFonts w:ascii="Georgia" w:hAnsi="Georgia"/>
          <w:color w:val="333333"/>
          <w:sz w:val="22"/>
          <w:szCs w:val="22"/>
        </w:rPr>
        <w:t>ing</w:t>
      </w:r>
      <w:r w:rsidRPr="00FB6270">
        <w:rPr>
          <w:rFonts w:ascii="Georgia" w:hAnsi="Georgia"/>
          <w:color w:val="333333"/>
          <w:sz w:val="22"/>
          <w:szCs w:val="22"/>
        </w:rPr>
        <w:t xml:space="preserve"> valuable experience for your resume and recommendations from a respected organization</w:t>
      </w:r>
    </w:p>
    <w:p w:rsidR="00FB6270" w:rsidRPr="00FB6270" w:rsidRDefault="00FB6270" w:rsidP="00FB6270">
      <w:pPr>
        <w:pStyle w:val="NormalWeb"/>
        <w:numPr>
          <w:ilvl w:val="0"/>
          <w:numId w:val="2"/>
        </w:numPr>
        <w:spacing w:line="194" w:lineRule="atLeast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Taking</w:t>
      </w:r>
      <w:r w:rsidRPr="00FB6270">
        <w:rPr>
          <w:rFonts w:ascii="Georgia" w:hAnsi="Georgia"/>
          <w:color w:val="333333"/>
          <w:sz w:val="22"/>
          <w:szCs w:val="22"/>
        </w:rPr>
        <w:t xml:space="preserve"> an active role in establishing a sense of community through meaningful work</w:t>
      </w:r>
    </w:p>
    <w:p w:rsidR="00FB6270" w:rsidRPr="00FB6270" w:rsidRDefault="00FB6270" w:rsidP="00FB6270">
      <w:pPr>
        <w:pStyle w:val="NormalWeb"/>
        <w:numPr>
          <w:ilvl w:val="0"/>
          <w:numId w:val="2"/>
        </w:numPr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>Other benefits include: gaining a base of support, team building, and becoming part of an in depth nonviolence definition that is unique to the field we are in.</w:t>
      </w:r>
    </w:p>
    <w:p w:rsidR="00FB6270" w:rsidRPr="00FB6270" w:rsidRDefault="00FB6270" w:rsidP="00FB6270">
      <w:pPr>
        <w:pStyle w:val="NormalWeb"/>
        <w:spacing w:line="194" w:lineRule="atLeast"/>
        <w:rPr>
          <w:rFonts w:ascii="Georgia" w:hAnsi="Georgia"/>
          <w:color w:val="333333"/>
          <w:sz w:val="22"/>
          <w:szCs w:val="22"/>
        </w:rPr>
      </w:pPr>
      <w:r w:rsidRPr="00FB6270">
        <w:rPr>
          <w:rFonts w:ascii="Georgia" w:hAnsi="Georgia"/>
          <w:color w:val="333333"/>
          <w:sz w:val="22"/>
          <w:szCs w:val="22"/>
        </w:rPr>
        <w:t>Please contact</w:t>
      </w:r>
      <w:r w:rsidRPr="00FB6270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hyperlink r:id="rId8" w:history="1">
        <w:r w:rsidRPr="00FB6270">
          <w:rPr>
            <w:rStyle w:val="Hyperlink"/>
            <w:rFonts w:ascii="Georgia" w:hAnsi="Georgia"/>
            <w:sz w:val="22"/>
            <w:szCs w:val="22"/>
          </w:rPr>
          <w:t>education@mettacenter.org</w:t>
        </w:r>
      </w:hyperlink>
      <w:r w:rsidRPr="00FB6270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Pr="00FB6270">
        <w:rPr>
          <w:rFonts w:ascii="Georgia" w:hAnsi="Georgia"/>
          <w:color w:val="333333"/>
          <w:sz w:val="22"/>
          <w:szCs w:val="22"/>
        </w:rPr>
        <w:t>with any questions. We lo</w:t>
      </w:r>
      <w:r>
        <w:rPr>
          <w:rFonts w:ascii="Georgia" w:hAnsi="Georgia"/>
          <w:color w:val="333333"/>
          <w:sz w:val="22"/>
          <w:szCs w:val="22"/>
        </w:rPr>
        <w:t>ok forward to working with you!</w:t>
      </w:r>
    </w:p>
    <w:p w:rsidR="0017608E" w:rsidRDefault="00B761A2"/>
    <w:sectPr w:rsidR="0017608E" w:rsidSect="00C4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375A"/>
    <w:multiLevelType w:val="multilevel"/>
    <w:tmpl w:val="2CDC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75812"/>
    <w:multiLevelType w:val="multilevel"/>
    <w:tmpl w:val="C7FE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characterSpacingControl w:val="doNotCompress"/>
  <w:compat/>
  <w:rsids>
    <w:rsidRoot w:val="00FB6270"/>
    <w:rsid w:val="00046060"/>
    <w:rsid w:val="000D32ED"/>
    <w:rsid w:val="00131622"/>
    <w:rsid w:val="002C2846"/>
    <w:rsid w:val="00344359"/>
    <w:rsid w:val="00385D0A"/>
    <w:rsid w:val="003B77AA"/>
    <w:rsid w:val="004464CA"/>
    <w:rsid w:val="004D2518"/>
    <w:rsid w:val="0052455C"/>
    <w:rsid w:val="005A22E4"/>
    <w:rsid w:val="005D2AD7"/>
    <w:rsid w:val="00626BD1"/>
    <w:rsid w:val="00633300"/>
    <w:rsid w:val="00675F2A"/>
    <w:rsid w:val="006A4C4A"/>
    <w:rsid w:val="00761153"/>
    <w:rsid w:val="0085018D"/>
    <w:rsid w:val="00885F8D"/>
    <w:rsid w:val="00975380"/>
    <w:rsid w:val="009858F4"/>
    <w:rsid w:val="00A70851"/>
    <w:rsid w:val="00A779CE"/>
    <w:rsid w:val="00AA2173"/>
    <w:rsid w:val="00AF3570"/>
    <w:rsid w:val="00AF6385"/>
    <w:rsid w:val="00B00CBF"/>
    <w:rsid w:val="00B5402F"/>
    <w:rsid w:val="00B6373B"/>
    <w:rsid w:val="00B75F74"/>
    <w:rsid w:val="00B761A2"/>
    <w:rsid w:val="00C200A8"/>
    <w:rsid w:val="00C30681"/>
    <w:rsid w:val="00C4183B"/>
    <w:rsid w:val="00C47990"/>
    <w:rsid w:val="00CC1255"/>
    <w:rsid w:val="00D13A38"/>
    <w:rsid w:val="00D63F68"/>
    <w:rsid w:val="00DC37EB"/>
    <w:rsid w:val="00DD5AC3"/>
    <w:rsid w:val="00EC118A"/>
    <w:rsid w:val="00FB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3B"/>
  </w:style>
  <w:style w:type="paragraph" w:styleId="Heading1">
    <w:name w:val="heading 1"/>
    <w:basedOn w:val="Normal"/>
    <w:next w:val="Normal"/>
    <w:link w:val="Heading1Char"/>
    <w:uiPriority w:val="9"/>
    <w:qFormat/>
    <w:rsid w:val="00FB6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B6270"/>
  </w:style>
  <w:style w:type="character" w:styleId="Hyperlink">
    <w:name w:val="Hyperlink"/>
    <w:basedOn w:val="DefaultParagraphFont"/>
    <w:uiPriority w:val="99"/>
    <w:semiHidden/>
    <w:unhideWhenUsed/>
    <w:rsid w:val="00FB627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B62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6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B6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mettace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tacenter.org/get-involved/jobs-and-intern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tacenter.org/gender-eyes/peace-profiles-sojourner-truth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1694</Characters>
  <Application>Microsoft Office Word</Application>
  <DocSecurity>0</DocSecurity>
  <Lines>14</Lines>
  <Paragraphs>3</Paragraphs>
  <ScaleCrop>false</ScaleCrop>
  <Company>Bridgepoint Education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scubbon</dc:creator>
  <cp:keywords/>
  <dc:description/>
  <cp:lastModifiedBy>scubbon</cp:lastModifiedBy>
  <cp:revision>2</cp:revision>
  <dcterms:created xsi:type="dcterms:W3CDTF">2013-09-04T15:18:00Z</dcterms:created>
  <dcterms:modified xsi:type="dcterms:W3CDTF">2013-09-04T18:04:00Z</dcterms:modified>
</cp:coreProperties>
</file>